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9D" w:rsidRDefault="00D60CDB">
      <w:pPr>
        <w:spacing w:after="61"/>
        <w:ind w:left="82" w:right="9" w:firstLine="715"/>
      </w:pPr>
      <w:r>
        <w:t>В рамках исполнения плана декриминализации лесной отрасли на базе прокуратуры Красноярского края, ГСУ СК России по Красноярскому краю и Республике Хака</w:t>
      </w:r>
      <w:r>
        <w:t xml:space="preserve">сия, ГУ МВД России по Красноярскому краю, УФСБ России по Красноярскому краю, Министерства лесного хозяйства Красноярского края организована круглосуточная </w:t>
      </w:r>
      <w:r w:rsidR="00F3381F">
        <w:t>«</w:t>
      </w:r>
      <w:r>
        <w:t>Горячая линия» по вопросам соблюдения законодательства в сфере лесопользования.</w:t>
      </w:r>
    </w:p>
    <w:p w:rsidR="004F019D" w:rsidRDefault="00D60CDB">
      <w:pPr>
        <w:spacing w:after="36"/>
        <w:ind w:left="9" w:right="9" w:firstLine="711"/>
      </w:pPr>
      <w:r>
        <w:t>Прием сообщений о нарушениях законодательства в сфере лесопользования, разъяснения действующего законодательства, осуществляются по горячей линии:</w:t>
      </w:r>
    </w:p>
    <w:p w:rsidR="004F019D" w:rsidRDefault="00D60CDB">
      <w:pPr>
        <w:ind w:left="778" w:right="9"/>
      </w:pPr>
      <w:r>
        <w:t>Прокуратурой Красноярского края +7 (950) 980-55-31</w:t>
      </w:r>
      <w:r>
        <w:t>;</w:t>
      </w:r>
    </w:p>
    <w:p w:rsidR="004F019D" w:rsidRDefault="00D60CDB">
      <w:pPr>
        <w:ind w:left="774" w:right="9"/>
      </w:pPr>
      <w:r>
        <w:t>ГСУ СК России по Красноярскому краю и Республике Хакасия</w:t>
      </w:r>
      <w:r>
        <w:t xml:space="preserve"> 273-02-99;</w:t>
      </w:r>
    </w:p>
    <w:p w:rsidR="004F019D" w:rsidRDefault="00D60CDB">
      <w:pPr>
        <w:ind w:left="774" w:right="9"/>
      </w:pPr>
      <w:r>
        <w:t>ГУ МВД России по Красноярскому краю 246-96-46;</w:t>
      </w:r>
    </w:p>
    <w:p w:rsidR="004F019D" w:rsidRDefault="00D60CDB">
      <w:pPr>
        <w:spacing w:after="40"/>
        <w:ind w:left="774" w:right="9"/>
      </w:pP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701184</wp:posOffset>
            </wp:positionH>
            <wp:positionV relativeFrom="page">
              <wp:posOffset>1256078</wp:posOffset>
            </wp:positionV>
            <wp:extent cx="6097" cy="3049"/>
            <wp:effectExtent l="0" t="0" r="0" b="0"/>
            <wp:wrapSquare wrapText="bothSides"/>
            <wp:docPr id="2920" name="Picture 2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0" name="Picture 29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УФСБ России по Красноярскому краю 299-06-20;</w:t>
      </w:r>
    </w:p>
    <w:p w:rsidR="004F019D" w:rsidRDefault="00D60CDB">
      <w:pPr>
        <w:ind w:left="769" w:right="9"/>
      </w:pPr>
      <w:r>
        <w:t>Министерство лесного хозяйства Красноярского края 243-28-25,</w:t>
      </w:r>
    </w:p>
    <w:p w:rsidR="004F019D" w:rsidRDefault="00D60CDB">
      <w:pPr>
        <w:spacing w:after="119" w:line="259" w:lineRule="auto"/>
        <w:ind w:left="67" w:right="0" w:firstLine="0"/>
        <w:jc w:val="left"/>
      </w:pPr>
      <w:r>
        <w:rPr>
          <w:noProof/>
        </w:rPr>
        <w:drawing>
          <wp:inline distT="0" distB="0" distL="0" distR="0">
            <wp:extent cx="1231645" cy="164631"/>
            <wp:effectExtent l="0" t="0" r="0" b="0"/>
            <wp:docPr id="2974" name="Picture 2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4" name="Picture 29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645" cy="16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19D" w:rsidRDefault="00D60CDB">
      <w:pPr>
        <w:spacing w:after="56"/>
        <w:ind w:left="9" w:right="9" w:firstLine="706"/>
      </w:pPr>
      <w:r>
        <w:t>Письменные обращения принимаются на адрес электронной почты: krpro@24.mailop.ru.</w:t>
      </w:r>
    </w:p>
    <w:p w:rsidR="004F019D" w:rsidRDefault="00D60CDB" w:rsidP="00F3381F">
      <w:pPr>
        <w:spacing w:after="47"/>
        <w:ind w:left="9" w:right="9" w:firstLine="0"/>
      </w:pP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column">
              <wp:posOffset>213515</wp:posOffset>
            </wp:positionH>
            <wp:positionV relativeFrom="paragraph">
              <wp:posOffset>147532</wp:posOffset>
            </wp:positionV>
            <wp:extent cx="3049" cy="6097"/>
            <wp:effectExtent l="0" t="0" r="0" b="0"/>
            <wp:wrapSquare wrapText="bothSides"/>
            <wp:docPr id="2921" name="Picture 2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" name="Picture 29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81F">
        <w:t xml:space="preserve">   </w:t>
      </w:r>
      <w:r>
        <w:t>Обращения по вопросам, не связанным с лесопользованием, необходимо направлять в органы прокуратуры с использованием Единого портала Прокуратуры Российской Федерации либо через портал Госуслуг.</w:t>
      </w:r>
    </w:p>
    <w:p w:rsidR="004F019D" w:rsidRDefault="00D60CDB">
      <w:pPr>
        <w:ind w:left="9" w:right="9" w:firstLine="715"/>
      </w:pPr>
      <w:r>
        <w:t>Информация о проведенных проверках, принятых мерах реагирования</w:t>
      </w:r>
      <w:r>
        <w:t xml:space="preserve">, восстановлении прав граждан и иные результаты работы прокуратуры Красноярского края в режиме реального времени отражаются: на официальном </w:t>
      </w:r>
      <w:r>
        <w:rPr>
          <w:noProof/>
        </w:rPr>
        <w:drawing>
          <wp:inline distT="0" distB="0" distL="0" distR="0">
            <wp:extent cx="1176770" cy="164632"/>
            <wp:effectExtent l="0" t="0" r="0" b="0"/>
            <wp:docPr id="5667" name="Picture 5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7" name="Picture 56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6770" cy="16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прокуратуры: https://t.me/krpronws; на сайте прокуратуры края: https://epp.g</w:t>
      </w:r>
      <w:bookmarkStart w:id="0" w:name="_GoBack"/>
      <w:bookmarkEnd w:id="0"/>
      <w:r>
        <w:t>enproc.gov.ru/web/proc</w:t>
      </w:r>
      <w:r w:rsidR="00F3381F">
        <w:t>_</w:t>
      </w:r>
      <w:r>
        <w:t>24.</w:t>
      </w:r>
    </w:p>
    <w:sectPr w:rsidR="004F019D" w:rsidSect="00D60CDB">
      <w:type w:val="continuous"/>
      <w:pgSz w:w="11660" w:h="16540"/>
      <w:pgMar w:top="1168" w:right="603" w:bottom="22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9D"/>
    <w:rsid w:val="004F019D"/>
    <w:rsid w:val="00B94F83"/>
    <w:rsid w:val="00D60CDB"/>
    <w:rsid w:val="00F3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D47C"/>
  <w15:docId w15:val="{E9FF5C8A-8A19-4316-8657-92B68ED7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61" w:lineRule="auto"/>
      <w:ind w:left="10" w:right="26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54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cp:lastModifiedBy>Давыденко Галина Анатольевна</cp:lastModifiedBy>
  <cp:revision>4</cp:revision>
  <cp:lastPrinted>2023-01-27T08:41:00Z</cp:lastPrinted>
  <dcterms:created xsi:type="dcterms:W3CDTF">2023-01-27T08:39:00Z</dcterms:created>
  <dcterms:modified xsi:type="dcterms:W3CDTF">2023-01-27T08:42:00Z</dcterms:modified>
</cp:coreProperties>
</file>